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长江艺术工程职业学院护理专业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临床教学管理制度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、临床教学带队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教师职责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本办法所指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临床教学带队教师</w:t>
      </w:r>
      <w:r>
        <w:rPr>
          <w:rFonts w:hint="eastAsia" w:ascii="宋体" w:hAnsi="宋体" w:eastAsia="宋体" w:cs="宋体"/>
          <w:sz w:val="28"/>
          <w:szCs w:val="28"/>
        </w:rPr>
        <w:t>是指学院校外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临床教学带队教师</w:t>
      </w:r>
      <w:r>
        <w:rPr>
          <w:rFonts w:hint="eastAsia" w:ascii="宋体" w:hAnsi="宋体" w:eastAsia="宋体" w:cs="宋体"/>
          <w:sz w:val="28"/>
          <w:szCs w:val="28"/>
        </w:rPr>
        <w:t>，要履行以下职责：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临床教学带队教师</w:t>
      </w:r>
      <w:r>
        <w:rPr>
          <w:rFonts w:hint="eastAsia" w:ascii="宋体" w:hAnsi="宋体" w:eastAsia="宋体" w:cs="宋体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学生的直接管理者，也是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任务的直接组织者，应按照《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管理办法》、《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计划》、《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协议书》的要求组织指导学生完成规定的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任务。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2.负责与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单位的联系沟通、协调处理学生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各种事宜。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学生情况，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关心学生的思想、生活和健康，</w:t>
      </w:r>
      <w:r>
        <w:rPr>
          <w:rFonts w:hint="eastAsia" w:ascii="宋体" w:hAnsi="宋体" w:eastAsia="宋体" w:cs="宋体"/>
          <w:sz w:val="28"/>
          <w:szCs w:val="28"/>
        </w:rPr>
        <w:t>教育学生遵守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单位的规章制度，服从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单位的管理，制定切实可行的措施，保证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的顺利进行。</w:t>
      </w:r>
    </w:p>
    <w:p>
      <w:pPr>
        <w:widowControl/>
        <w:tabs>
          <w:tab w:val="left" w:pos="600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4.对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学生进行道德、纪律、安全等教育，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加强安全管理，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防止意外事故发生。</w:t>
      </w:r>
    </w:p>
    <w:p>
      <w:pPr>
        <w:widowControl/>
        <w:tabs>
          <w:tab w:val="left" w:pos="600"/>
        </w:tabs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指导教师在指导实习期间不得离岗，如遇特殊情况必须请假的，应经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部批准并做好善后工作安排。请假超过1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周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的，应报教务处批准。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.深入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现场，检查学生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工作情况，了解学生在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岗位上的实际表现，收集典型事迹材料，组织现场教学和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观摩，做好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的阶段性小结，督促学生全面完成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任务。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6.听取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的安排以及学生的意见，监督落实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工作的指导，尊重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单位的意见，努力协调好学生与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单位的关系。向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单位的有关领导或部门反馈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情况，反映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学生的实际困难。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7.协助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单位做好对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生考核鉴定工作，指导学生认真填写《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周记》、《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成绩考核鉴定表》等材料。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深入学生生活，坚持每天查寝，加强学生考勤，坚持学生外出请假制度。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指导教师应经常与学院保持联系，每周向所在系做电话汇报，每月以书面形式向所在系和教务处汇报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工作情况。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.指导教师有权代表学院与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单位配合对违规学生进行教育，必要时可按《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管理制度》的有关条款对其进行处罚并报学院。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.对无故终止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或因违规劝退的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生，指导教师应及时通知学生家长和学院，并负责监督其办理各项手续，做好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生按时安全返回的各项工作。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.指导教师要指导学生完成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调研报告，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结束时，对学生进行全面考核，综合评定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表现。</w:t>
      </w:r>
    </w:p>
    <w:p>
      <w:pPr>
        <w:widowControl/>
        <w:tabs>
          <w:tab w:val="left" w:pos="600"/>
        </w:tabs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.指导教师因违反实习管理规定，造成不良影响的，按《长江艺术工程职业学院教学事故的认定和处理办法》处理。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二、临床教学学生管理暂行规定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为规范我校大学生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管理工作，特制定《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长江艺术工程职业学院临床教学</w:t>
      </w:r>
      <w:r>
        <w:rPr>
          <w:rFonts w:hint="eastAsia" w:ascii="宋体" w:hAnsi="宋体" w:eastAsia="宋体" w:cs="宋体"/>
          <w:sz w:val="28"/>
          <w:szCs w:val="28"/>
        </w:rPr>
        <w:t>生管理暂行规定》。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要求如下：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计划、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大纲和医院有关规定，认真地完成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任务。不准擅自变更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科目和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计划，不准随意变更或交换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医院。凡擅自更改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计划，自行转科、转院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 xml:space="preserve">者，按旷工处理。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期间，接受学校和教学（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）基地的双重领导与管理。政治学习、党团活动按照所在单位的安排组织进行，并完成学校制订的思想政治教育计划。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3.尊重医护人员的指导，虚心学习，主动协助教学（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）基地做一些力所能及的工作（如帮助开展技术革新，参加公益劳动等）。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4.加强纪律性，严格遵守如下各项规章制度：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（1）往返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地点应集体行动；学生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期间按教学（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）基地要求不得外宿，也不得擅自单人外出活动。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（2）遵守劳动纪律，不迟到、早退、无故旷工，不得随意离开工作岗位或调换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科室或部门，由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组长负责考勤，一个月汇总一次，遇有旷工缺勤报告医务科或护理部。无故迟到、早退3次按旷课1学时计算，无故旷工每天按6学时计，夜不归宿1次按3学时计，旷工一天且夜不归宿者按9学时计。旷课学时数，累计达10-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9学时，给予警告处分；累计达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9学时，给予严重警告处分；累计达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9学时，给予记过处分；累计达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0-59学时，给予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留校察看</w:t>
      </w:r>
      <w:r>
        <w:rPr>
          <w:rFonts w:hint="eastAsia" w:ascii="宋体" w:hAnsi="宋体" w:eastAsia="宋体" w:cs="宋体"/>
          <w:sz w:val="28"/>
          <w:szCs w:val="28"/>
        </w:rPr>
        <w:t>处分；累计达到60学时及其以上，给予开除学籍处分。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（3）严格按规定请销假。在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期间，因病请假需所在医院出具证明（急诊例外）；一般不能请事假，如有特殊情况，须严格按规定，事先办理请假手续，写出请假报告，经批准后方为有效，事后补假一律无效，均按旷课处理。0.5天，由带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教师审批，科教管理部门备案；0.5天—1.0天，由带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教师、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的科室（或部门）负责人审批，科教管理部门备案；1.0—3.0天，由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带队教师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的科室（或部门）负责人、科教管理部门审批及备案；3.0—7.0天，由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带队教师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的科室（或部门）负责人、科教管理部门负责人、实践教学基地分管教学的领导审批，科教管理部门备案；7.0-14天需经学生所在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办、院(系)同意并备案后方能准假；1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5天及以上</w:t>
      </w:r>
      <w:r>
        <w:rPr>
          <w:rFonts w:hint="eastAsia" w:ascii="宋体" w:hAnsi="宋体" w:eastAsia="宋体" w:cs="宋体"/>
          <w:sz w:val="28"/>
          <w:szCs w:val="28"/>
        </w:rPr>
        <w:t>还需学校审批，备案后方能准假。假满按时返回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单位，向准假人销假，如有特殊情况，需延长假期，应提前续假。不销假、不办续假手续，超期部分，按旷课处理，销假后，须按规定补足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，无补足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证明，该科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成绩不予计分。虚造请假事实的，在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科室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成绩不予认定，同时按其情节给予记过以上处分。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（4）国家法定节假日服从教学（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）基地统一安排，按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所在教学（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）基地要求，服从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科室或部门安排决定休息时间，同学之间不得随意相互顶班、私自换班。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（5）严格遵守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单位的规章制度、安全制度、操作规程、保密制度及其他各项规章制度，避免差错、事故发生。因学生个人原因，多次违反教学（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）基地相关规定，影响正常管理秩序，造成恶劣影响者（如被病人多次投诉等），视其情节轻重及认错态度给予警告、记过及其以上处分；出现差错者，取消该生在该教学（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资格，该科室或部门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成绩认定为不合格，学生自行联系其他达到相应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要求的教学（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，并视其情节轻重及认错态度给予记过及以上处分；出现事故者，立即停止该生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成绩认定为不合格，并视其情节轻重及认错态度给予记过及其以上处分；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学生因多次违犯医院管理规定而被医院退回者，给予警告、记过及其以上处分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按休学处理。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（6）爱护公共财物，节约水电，注意保持公共卫生。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）严禁打架斗殴，违者按学校有关规定处理；严重违法者，交当地司法部门依法处理。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）每科室或部门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结束时，严格按照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手册要求完成带教老师及科室内签名，如发现伪造、仿造教师签字者，该科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作不合格处理。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）给予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同学纪律处分时，需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带队教师、</w:t>
      </w:r>
      <w:r>
        <w:rPr>
          <w:rFonts w:hint="eastAsia" w:ascii="宋体" w:hAnsi="宋体" w:eastAsia="宋体" w:cs="宋体"/>
          <w:sz w:val="28"/>
          <w:szCs w:val="28"/>
        </w:rPr>
        <w:t>所在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科室或部门，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组长，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教学（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）基地核实后，出示书面违纪情况证明材料，由院系报学生工作处签发执行。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学生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承诺</w:t>
      </w:r>
      <w:r>
        <w:rPr>
          <w:rFonts w:hint="eastAsia" w:ascii="宋体" w:hAnsi="宋体" w:eastAsia="宋体" w:cs="宋体"/>
          <w:b/>
          <w:sz w:val="28"/>
          <w:szCs w:val="28"/>
        </w:rPr>
        <w:t>书</w:t>
      </w:r>
    </w:p>
    <w:p>
      <w:pPr>
        <w:tabs>
          <w:tab w:val="left" w:pos="0"/>
        </w:tabs>
        <w:spacing w:line="240" w:lineRule="exact"/>
        <w:jc w:val="center"/>
        <w:rPr>
          <w:rFonts w:hint="eastAsia" w:ascii="宋体" w:hAnsi="宋体" w:eastAsia="宋体" w:cs="宋体"/>
          <w:b/>
          <w:bCs/>
          <w:spacing w:val="50"/>
          <w:sz w:val="28"/>
          <w:szCs w:val="28"/>
        </w:rPr>
      </w:pP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是学生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在临床教学医院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教学及</w:t>
      </w:r>
      <w:r>
        <w:rPr>
          <w:rFonts w:hint="eastAsia" w:ascii="宋体" w:hAnsi="宋体" w:eastAsia="宋体" w:cs="宋体"/>
          <w:sz w:val="28"/>
          <w:szCs w:val="28"/>
        </w:rPr>
        <w:t>操作技能训练、提高操作技术水平的重要环节。为使自己能顺利地完成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任务，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期间我保证做到：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1、服从顶岗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临床教学带队教师</w:t>
      </w:r>
      <w:r>
        <w:rPr>
          <w:rFonts w:hint="eastAsia" w:ascii="宋体" w:hAnsi="宋体" w:eastAsia="宋体" w:cs="宋体"/>
          <w:sz w:val="28"/>
          <w:szCs w:val="28"/>
        </w:rPr>
        <w:t>的管理，认真学习专业知识，苦练实践技能。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2、坚决服从学院的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安排，不擅离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岗位，未经学院批准，不另找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单位，如有违反，本人承担全部责任。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3、遵守国家法律及政策法规，不参与任何黄、赌、毒活动，严格遵守社会治安管理条例。如有违反，愿按学籍管理规定及国家有关规定接受处理。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遵守安全纪律。</w:t>
      </w:r>
      <w:r>
        <w:rPr>
          <w:rFonts w:hint="eastAsia" w:ascii="宋体" w:hAnsi="宋体" w:eastAsia="宋体" w:cs="宋体"/>
          <w:sz w:val="28"/>
          <w:szCs w:val="28"/>
        </w:rPr>
        <w:t>非工作时间按指导老师的要求安排时间和活动，外出履行请假手续，不长时间在外逗留，不在外住宿，不外出上网。外出期间不惹事生非。如若发生各种意外伤害事故，自行承担责任。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过程中，坚持文明生产和安全生产，若本人在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期间因违规操作，引发安全事故，自行承担责任。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过程中，保证认真遵守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医院规章制度</w:t>
      </w:r>
      <w:r>
        <w:rPr>
          <w:rFonts w:hint="eastAsia" w:ascii="宋体" w:hAnsi="宋体" w:eastAsia="宋体" w:cs="宋体"/>
          <w:sz w:val="28"/>
          <w:szCs w:val="28"/>
        </w:rPr>
        <w:t>，接受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单位指导教师的教育和工作安排，若违反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规章</w:t>
      </w:r>
      <w:r>
        <w:rPr>
          <w:rFonts w:hint="eastAsia" w:ascii="宋体" w:hAnsi="宋体" w:eastAsia="宋体" w:cs="宋体"/>
          <w:sz w:val="28"/>
          <w:szCs w:val="28"/>
        </w:rPr>
        <w:t>，一切责任由自己负责，并接受学院因此而给予的处分和教育。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7、服从管理，团结同学、同事。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8、保证与学院的联系畅通，按要求参加学院安排的活动，联系方式发生变化时，及时告知校内指导教师，否则，后果自负。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中做到刻苦学习、任劳任怨、勤奋敬业，认真配合学院和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单位做好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临床教学</w:t>
      </w:r>
      <w:r>
        <w:rPr>
          <w:rFonts w:hint="eastAsia" w:ascii="宋体" w:hAnsi="宋体" w:eastAsia="宋体" w:cs="宋体"/>
          <w:sz w:val="28"/>
          <w:szCs w:val="28"/>
        </w:rPr>
        <w:t>成绩评定与考核工作。</w:t>
      </w:r>
    </w:p>
    <w:p>
      <w:pPr>
        <w:tabs>
          <w:tab w:val="left" w:pos="0"/>
        </w:tabs>
        <w:spacing w:line="440" w:lineRule="exact"/>
        <w:ind w:firstLine="7871" w:firstLineChars="28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tabs>
          <w:tab w:val="left" w:pos="0"/>
        </w:tabs>
        <w:spacing w:line="500" w:lineRule="exact"/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保证人（学生）：       </w:t>
      </w:r>
    </w:p>
    <w:p>
      <w:pPr>
        <w:pStyle w:val="2"/>
        <w:tabs>
          <w:tab w:val="left" w:pos="0"/>
        </w:tabs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班  级：</w:t>
      </w:r>
    </w:p>
    <w:p>
      <w:pPr>
        <w:pStyle w:val="2"/>
        <w:tabs>
          <w:tab w:val="left" w:pos="0"/>
        </w:tabs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年      月      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D0F0F"/>
    <w:rsid w:val="005D63ED"/>
    <w:rsid w:val="054B1EA4"/>
    <w:rsid w:val="064370ED"/>
    <w:rsid w:val="0A800A36"/>
    <w:rsid w:val="0FAD5068"/>
    <w:rsid w:val="106B6DE3"/>
    <w:rsid w:val="10E64252"/>
    <w:rsid w:val="16F177F8"/>
    <w:rsid w:val="1B861928"/>
    <w:rsid w:val="1D32003D"/>
    <w:rsid w:val="1DCB1519"/>
    <w:rsid w:val="23502959"/>
    <w:rsid w:val="251B3EB7"/>
    <w:rsid w:val="261153A5"/>
    <w:rsid w:val="2CF02DCD"/>
    <w:rsid w:val="2DAB1DC1"/>
    <w:rsid w:val="305A6E2B"/>
    <w:rsid w:val="316521F1"/>
    <w:rsid w:val="33951795"/>
    <w:rsid w:val="348B35E7"/>
    <w:rsid w:val="3536626A"/>
    <w:rsid w:val="35D87FF4"/>
    <w:rsid w:val="37D776FB"/>
    <w:rsid w:val="3ABB3C9C"/>
    <w:rsid w:val="3E955770"/>
    <w:rsid w:val="3EC305BF"/>
    <w:rsid w:val="408F2ADC"/>
    <w:rsid w:val="40990BA5"/>
    <w:rsid w:val="41576E6C"/>
    <w:rsid w:val="43435F6C"/>
    <w:rsid w:val="465A4618"/>
    <w:rsid w:val="46A9458B"/>
    <w:rsid w:val="4D8C7AAE"/>
    <w:rsid w:val="4E6011EF"/>
    <w:rsid w:val="52500062"/>
    <w:rsid w:val="53D536CB"/>
    <w:rsid w:val="5B3D0F0F"/>
    <w:rsid w:val="5D041869"/>
    <w:rsid w:val="61783F61"/>
    <w:rsid w:val="645F0FC4"/>
    <w:rsid w:val="6A65131B"/>
    <w:rsid w:val="6B456364"/>
    <w:rsid w:val="7069205A"/>
    <w:rsid w:val="71FD1B5C"/>
    <w:rsid w:val="76760079"/>
    <w:rsid w:val="767D52BE"/>
    <w:rsid w:val="7692418C"/>
    <w:rsid w:val="76D53858"/>
    <w:rsid w:val="7B582BA0"/>
    <w:rsid w:val="7C655C6C"/>
    <w:rsid w:val="7CDE7CBA"/>
    <w:rsid w:val="7F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on"/>
    <w:basedOn w:val="5"/>
    <w:qFormat/>
    <w:uiPriority w:val="0"/>
    <w:rPr>
      <w:shd w:val="clear" w:fill="FFFFFF"/>
    </w:rPr>
  </w:style>
  <w:style w:type="paragraph" w:customStyle="1" w:styleId="11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2019-07-26T12:46:00Z</dcterms:created>
  <dc:creator>杨小丙</dc:creator>
  <cp:lastModifiedBy>严小旧</cp:lastModifiedBy>
  <dcterms:modified xsi:type="dcterms:W3CDTF">2020-11-14T07:14:06Z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